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09" w:rsidRPr="000B7409" w:rsidRDefault="000B7409" w:rsidP="00B174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7409">
        <w:rPr>
          <w:rFonts w:ascii="Times New Roman" w:hAnsi="Times New Roman" w:cs="Times New Roman"/>
          <w:sz w:val="28"/>
          <w:szCs w:val="28"/>
        </w:rPr>
        <w:t>В 2016 году была проведена кадастровая оценка объектов недвижимости (зданий, помещений, сооружений, объектов незавершенного строительства), расположенных на территории Ростовской области.</w:t>
      </w:r>
    </w:p>
    <w:p w:rsidR="00B17492" w:rsidRPr="00B17492" w:rsidRDefault="000B7409" w:rsidP="00B17492">
      <w:pPr>
        <w:pStyle w:val="a3"/>
        <w:shd w:val="clear" w:color="auto" w:fill="FFFFFF" w:themeFill="background1"/>
        <w:spacing w:before="0" w:beforeAutospacing="0" w:after="0" w:afterAutospacing="0" w:line="365" w:lineRule="atLeast"/>
        <w:ind w:firstLine="851"/>
        <w:jc w:val="both"/>
        <w:rPr>
          <w:color w:val="000000" w:themeColor="text1"/>
          <w:sz w:val="28"/>
          <w:szCs w:val="28"/>
        </w:rPr>
      </w:pPr>
      <w:r w:rsidRPr="00B17492">
        <w:rPr>
          <w:sz w:val="28"/>
          <w:szCs w:val="28"/>
        </w:rPr>
        <w:t xml:space="preserve">   </w:t>
      </w:r>
      <w:r w:rsidR="00B17492" w:rsidRPr="00B17492">
        <w:rPr>
          <w:color w:val="333333"/>
          <w:sz w:val="28"/>
          <w:szCs w:val="28"/>
        </w:rPr>
        <w:t>Её результаты утверждены</w:t>
      </w:r>
      <w:r w:rsidR="00B17492" w:rsidRPr="00B17492">
        <w:rPr>
          <w:rStyle w:val="apple-converted-space"/>
          <w:color w:val="333333"/>
          <w:sz w:val="28"/>
          <w:szCs w:val="28"/>
        </w:rPr>
        <w:t> </w:t>
      </w:r>
      <w:hyperlink r:id="rId4" w:history="1">
        <w:r w:rsidR="00B17492" w:rsidRPr="00B17492">
          <w:rPr>
            <w:rStyle w:val="a4"/>
            <w:color w:val="000000" w:themeColor="text1"/>
            <w:sz w:val="28"/>
            <w:szCs w:val="28"/>
          </w:rPr>
          <w:t>постановлением Правительства Ростовской области от 27.12.2016 №881 «Об утверждении результатов определения кадастровой стоимости объектов недвижимости, расположенных на территории Ростовской области».</w:t>
        </w:r>
      </w:hyperlink>
    </w:p>
    <w:p w:rsidR="000B7409" w:rsidRPr="000B7409" w:rsidRDefault="000B7409" w:rsidP="00B174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7409">
        <w:rPr>
          <w:rFonts w:ascii="Times New Roman" w:hAnsi="Times New Roman" w:cs="Times New Roman"/>
          <w:sz w:val="28"/>
          <w:szCs w:val="28"/>
        </w:rPr>
        <w:t xml:space="preserve">    В утвержденных результатах определения кадастровой стоимости возможно отсутствие некоторых объектов недвижимости, стоящих на государственном кадастровом учете, в связи с отсутствием их в перечне объектов оценки, который был сформирован  ФГБУ «ФКП </w:t>
      </w:r>
      <w:proofErr w:type="spellStart"/>
      <w:r w:rsidRPr="000B740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0B7409">
        <w:rPr>
          <w:rFonts w:ascii="Times New Roman" w:hAnsi="Times New Roman" w:cs="Times New Roman"/>
          <w:sz w:val="28"/>
          <w:szCs w:val="28"/>
        </w:rPr>
        <w:t xml:space="preserve">» Ростовской области.  Причины не включения объектов недвижимости в перечень объектов оценки обусловлены отсутствием либо   противоречивостью   характеристик  таких объектов в сведениях Единого государственного реестра недвижимости. </w:t>
      </w:r>
    </w:p>
    <w:p w:rsidR="000B7409" w:rsidRPr="000B7409" w:rsidRDefault="000B7409" w:rsidP="00B174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случае </w:t>
      </w:r>
      <w:r w:rsidRPr="000B7409">
        <w:rPr>
          <w:rFonts w:ascii="Times New Roman" w:hAnsi="Times New Roman" w:cs="Times New Roman"/>
          <w:sz w:val="28"/>
          <w:szCs w:val="28"/>
        </w:rPr>
        <w:t>если Вы обнаружили отсутствие в результатах кадастровой оценки объектов недвижимости, собственниками которых Вы являетесь, Вам необходимо проверить их характеристики, содержащиеся в Едином государственном реестре недвижимости, и принять меры по их уточнению.</w:t>
      </w:r>
    </w:p>
    <w:p w:rsidR="00CC1297" w:rsidRPr="000B7409" w:rsidRDefault="000B7409" w:rsidP="00B1749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7409">
        <w:rPr>
          <w:rFonts w:ascii="Times New Roman" w:hAnsi="Times New Roman" w:cs="Times New Roman"/>
          <w:sz w:val="28"/>
          <w:szCs w:val="28"/>
        </w:rPr>
        <w:t xml:space="preserve">    Новая кадастровая стоимость объектов недвижимости будет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7409">
        <w:rPr>
          <w:rFonts w:ascii="Times New Roman" w:hAnsi="Times New Roman" w:cs="Times New Roman"/>
          <w:sz w:val="28"/>
          <w:szCs w:val="28"/>
        </w:rPr>
        <w:t>установлена в 2018 году после внесения результатов в Единый государственный реестр недвижимости и будет применяться для целей налогообложения имущества физических лиц и имущества организаций в отношении отдельных объектов недвижимого имущества.</w:t>
      </w:r>
    </w:p>
    <w:sectPr w:rsidR="00CC1297" w:rsidRPr="000B7409" w:rsidSect="005C3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0B7409"/>
    <w:rsid w:val="000B7409"/>
    <w:rsid w:val="005C31A8"/>
    <w:rsid w:val="00B17492"/>
    <w:rsid w:val="00CC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17492"/>
  </w:style>
  <w:style w:type="character" w:styleId="a4">
    <w:name w:val="Hyperlink"/>
    <w:basedOn w:val="a0"/>
    <w:uiPriority w:val="99"/>
    <w:semiHidden/>
    <w:unhideWhenUsed/>
    <w:rsid w:val="00B174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godonskgorod.ru/all/public/pages/documents/postanovlenie_ot_27.12.2016_no_881_ob_utverzhdenii_rezultatov_opredeleniya_kadastrovoy_stoimosti_obektov_nedvizhimosti_raspolozh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1441</Characters>
  <Application>Microsoft Office Word</Application>
  <DocSecurity>0</DocSecurity>
  <Lines>12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2017-07-07T07:17:00Z</dcterms:created>
  <dcterms:modified xsi:type="dcterms:W3CDTF">2017-07-07T08:47:00Z</dcterms:modified>
</cp:coreProperties>
</file>